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7E9121F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4342C" w:rsidRPr="0054342C">
        <w:rPr>
          <w:rFonts w:ascii="Cambria" w:hAnsi="Cambria" w:cs="Arial"/>
          <w:bCs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308DBB1" w14:textId="3F6CFBA4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F91EC7">
        <w:rPr>
          <w:rFonts w:ascii="Cambria" w:hAnsi="Cambria" w:cs="Arial"/>
          <w:bCs/>
          <w:color w:val="0070C0"/>
          <w:u w:val="single"/>
        </w:rPr>
        <w:t>bip.gminahanna.pl</w:t>
      </w:r>
      <w:bookmarkStart w:id="0" w:name="_GoBack"/>
      <w:bookmarkEnd w:id="0"/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62567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62567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10A64581" w14:textId="77777777" w:rsidR="0054342C" w:rsidRPr="00BC1CEA" w:rsidRDefault="008437A1" w:rsidP="0054342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F1344">
        <w:rPr>
          <w:rFonts w:ascii="Cambria" w:hAnsi="Cambria"/>
          <w:b/>
          <w:sz w:val="26"/>
          <w:szCs w:val="26"/>
        </w:rPr>
        <w:t>„</w:t>
      </w:r>
      <w:r w:rsidR="0054342C">
        <w:rPr>
          <w:rFonts w:ascii="Cambria" w:hAnsi="Cambria"/>
          <w:b/>
          <w:bCs/>
          <w:sz w:val="26"/>
          <w:szCs w:val="26"/>
        </w:rPr>
        <w:t xml:space="preserve">Przebudowa (modernizacja) dróg gminnych,  ze środków Funduszu Dróg Samorządowych, w gm. Hanna </w:t>
      </w:r>
      <w:r w:rsidR="0054342C" w:rsidRPr="00AB4E0A">
        <w:rPr>
          <w:rFonts w:ascii="Cambria" w:hAnsi="Cambria"/>
          <w:b/>
          <w:bCs/>
          <w:sz w:val="26"/>
          <w:szCs w:val="26"/>
        </w:rPr>
        <w:t>”</w:t>
      </w:r>
    </w:p>
    <w:p w14:paraId="3FCFCA05" w14:textId="4215683B" w:rsidR="008437A1" w:rsidRDefault="008437A1" w:rsidP="0054342C">
      <w:pPr>
        <w:jc w:val="center"/>
        <w:rPr>
          <w:rFonts w:ascii="Cambria" w:hAnsi="Cambria"/>
          <w:b/>
          <w:sz w:val="26"/>
          <w:szCs w:val="26"/>
        </w:rPr>
      </w:pPr>
    </w:p>
    <w:p w14:paraId="2185FA9C" w14:textId="77777777"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15506150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EF166A" w14:paraId="09CDA6D9" w14:textId="77777777" w:rsidTr="00055587">
        <w:trPr>
          <w:jc w:val="center"/>
        </w:trPr>
        <w:tc>
          <w:tcPr>
            <w:tcW w:w="9045" w:type="dxa"/>
            <w:shd w:val="pct10" w:color="auto" w:fill="auto"/>
          </w:tcPr>
          <w:p w14:paraId="47B2030B" w14:textId="77777777" w:rsidR="00EF166A" w:rsidRPr="00CE4BEC" w:rsidRDefault="00EF166A" w:rsidP="0005558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E4BEC">
              <w:rPr>
                <w:rFonts w:ascii="Cambria" w:hAnsi="Cambria" w:cs="Arial"/>
                <w:b/>
                <w:iCs/>
                <w:color w:val="0070C0"/>
              </w:rPr>
              <w:t>w zakresie części I zamówienia:</w:t>
            </w:r>
          </w:p>
          <w:p w14:paraId="646077D0" w14:textId="7A100FAE" w:rsidR="0054342C" w:rsidRPr="00CE4BEC" w:rsidRDefault="00EF166A" w:rsidP="0054342C">
            <w:pPr>
              <w:jc w:val="center"/>
              <w:rPr>
                <w:rFonts w:ascii="Cambria" w:hAnsi="Cambria" w:cs="Arial"/>
                <w:iCs/>
              </w:rPr>
            </w:pPr>
            <w:r w:rsidRPr="00CE4BEC">
              <w:rPr>
                <w:rFonts w:ascii="Cambria" w:hAnsi="Cambria" w:cs="Arial"/>
                <w:iCs/>
              </w:rPr>
              <w:t>„</w:t>
            </w:r>
            <w:r w:rsidR="0054342C">
              <w:rPr>
                <w:rFonts w:ascii="Cambria" w:hAnsi="Cambria" w:cs="Arial"/>
                <w:b/>
                <w:color w:val="000000" w:themeColor="text1"/>
              </w:rPr>
              <w:t>Przebudowa drogi gminnej numer 104156L w miejscowości Dołhobrody, gm. Hanna</w:t>
            </w:r>
          </w:p>
          <w:p w14:paraId="132B93B1" w14:textId="55C513A5" w:rsidR="00EF166A" w:rsidRPr="00BB6DAB" w:rsidRDefault="00EF166A" w:rsidP="00792AB0">
            <w:pPr>
              <w:jc w:val="center"/>
              <w:rPr>
                <w:rFonts w:ascii="Cambria" w:hAnsi="Cambria" w:cs="Arial"/>
                <w:iCs/>
              </w:rPr>
            </w:pPr>
            <w:r w:rsidRPr="00CE4BEC">
              <w:rPr>
                <w:rFonts w:ascii="Cambria" w:hAnsi="Cambria" w:cs="Arial"/>
                <w:iCs/>
              </w:rPr>
              <w:t>”</w:t>
            </w:r>
          </w:p>
        </w:tc>
      </w:tr>
    </w:tbl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09FBD234"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</w:t>
      </w:r>
      <w:r w:rsidR="0054342C">
        <w:rPr>
          <w:rFonts w:ascii="Cambria" w:hAnsi="Cambria" w:cs="Arial"/>
          <w:bCs/>
          <w:iCs/>
        </w:rPr>
        <w:t xml:space="preserve">drogowe </w:t>
      </w:r>
      <w:r w:rsidRPr="002F0055">
        <w:rPr>
          <w:rFonts w:ascii="Cambria" w:hAnsi="Cambria" w:cs="Arial"/>
          <w:bCs/>
          <w:iCs/>
        </w:rPr>
        <w:t xml:space="preserve">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79F95FF" w14:textId="77777777" w:rsidR="000E3ADC" w:rsidRPr="002F0055" w:rsidRDefault="000E3ADC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EF166A" w14:paraId="1232EEA2" w14:textId="77777777" w:rsidTr="00055587">
        <w:trPr>
          <w:jc w:val="center"/>
        </w:trPr>
        <w:tc>
          <w:tcPr>
            <w:tcW w:w="9045" w:type="dxa"/>
            <w:shd w:val="pct10" w:color="auto" w:fill="auto"/>
          </w:tcPr>
          <w:p w14:paraId="11FEA665" w14:textId="77777777" w:rsidR="00EF166A" w:rsidRPr="00B2582C" w:rsidRDefault="00EF166A" w:rsidP="0005558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B2582C">
              <w:rPr>
                <w:rFonts w:ascii="Cambria" w:hAnsi="Cambria" w:cs="Arial"/>
                <w:b/>
                <w:iCs/>
                <w:color w:val="0070C0"/>
              </w:rPr>
              <w:t>w zakresie części II zamówienia:</w:t>
            </w:r>
          </w:p>
          <w:p w14:paraId="7142292F" w14:textId="3A9E9D99" w:rsidR="00EF166A" w:rsidRPr="00BB6DAB" w:rsidRDefault="00EF166A" w:rsidP="0054342C">
            <w:pPr>
              <w:jc w:val="center"/>
              <w:rPr>
                <w:rFonts w:ascii="Cambria" w:hAnsi="Cambria" w:cs="Arial"/>
                <w:iCs/>
              </w:rPr>
            </w:pPr>
            <w:r w:rsidRPr="00B2582C">
              <w:rPr>
                <w:rFonts w:ascii="Cambria" w:hAnsi="Cambria" w:cs="Arial"/>
                <w:iCs/>
              </w:rPr>
              <w:t>„</w:t>
            </w:r>
            <w:r w:rsidR="0054342C">
              <w:rPr>
                <w:rFonts w:ascii="Cambria" w:hAnsi="Cambria" w:cs="Arial"/>
                <w:b/>
                <w:color w:val="000000" w:themeColor="text1"/>
              </w:rPr>
              <w:t>Przebudowa drogi gminnej numer 104499L w na odcinku od km 0+009,0 do km 0+593,0, w miejscowości Holeszów PGR, gm. Hanna”</w:t>
            </w:r>
            <w:r w:rsidRPr="00B2582C">
              <w:rPr>
                <w:rFonts w:ascii="Cambria" w:hAnsi="Cambria" w:cs="Arial"/>
                <w:iCs/>
              </w:rPr>
              <w:t>”</w:t>
            </w:r>
          </w:p>
        </w:tc>
      </w:tr>
    </w:tbl>
    <w:p w14:paraId="46F96863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3BDEB35F" w14:textId="7CFD0634" w:rsidR="002F0055" w:rsidRPr="00EF166A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2F0055">
        <w:rPr>
          <w:rFonts w:ascii="Cambria" w:eastAsia="Calibri" w:hAnsi="Cambria"/>
          <w:b/>
          <w:vertAlign w:val="superscript"/>
        </w:rPr>
        <w:t>3</w:t>
      </w:r>
      <w:r w:rsidRPr="002F0055">
        <w:rPr>
          <w:rFonts w:ascii="Cambria" w:eastAsia="Calibri" w:hAnsi="Cambria"/>
          <w:b/>
          <w:vanish/>
          <w:vertAlign w:val="superscript"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6994164E" w14:textId="77777777" w:rsidR="002F0055" w:rsidRPr="00EF166A" w:rsidRDefault="002F0055" w:rsidP="002F005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128A385" w14:textId="77777777"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F1628D1" w14:textId="77777777" w:rsidR="002F0055" w:rsidRPr="00EF166A" w:rsidRDefault="002F0055" w:rsidP="002F005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028AB5F" w14:textId="77777777"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43465C" w14:textId="77777777" w:rsidR="002F0055" w:rsidRPr="001549B8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06EF1204" w14:textId="77777777" w:rsidR="002F0055" w:rsidRDefault="002F0055" w:rsidP="002F0055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C92C7B9" w14:textId="77777777" w:rsidR="002F0055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604B463" w14:textId="6B5E8BAE" w:rsidR="002F0055" w:rsidRPr="002F0055" w:rsidRDefault="002F0055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</w:t>
      </w:r>
      <w:r w:rsidR="0054342C">
        <w:rPr>
          <w:rFonts w:ascii="Cambria" w:hAnsi="Cambria" w:cs="Arial"/>
          <w:bCs/>
          <w:iCs/>
        </w:rPr>
        <w:t xml:space="preserve">drogowe </w:t>
      </w:r>
      <w:r w:rsidRPr="002F0055">
        <w:rPr>
          <w:rFonts w:ascii="Cambria" w:hAnsi="Cambria" w:cs="Arial"/>
          <w:bCs/>
          <w:iCs/>
        </w:rPr>
        <w:t xml:space="preserve">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Fonts w:ascii="Cambria" w:hAnsi="Cambria"/>
          <w:b/>
          <w:vertAlign w:val="superscript"/>
        </w:rPr>
        <w:t>4</w:t>
      </w:r>
      <w:r w:rsidRPr="002F0055">
        <w:rPr>
          <w:rFonts w:ascii="Cambria" w:hAnsi="Cambria" w:cs="Arial"/>
          <w:bCs/>
          <w:iCs/>
        </w:rPr>
        <w:t xml:space="preserve">. </w:t>
      </w:r>
    </w:p>
    <w:p w14:paraId="57E3F4C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66A17" w14:paraId="7BED86F0" w14:textId="77777777" w:rsidTr="00DB1BC4">
        <w:trPr>
          <w:jc w:val="center"/>
        </w:trPr>
        <w:tc>
          <w:tcPr>
            <w:tcW w:w="9045" w:type="dxa"/>
            <w:shd w:val="pct10" w:color="auto" w:fill="auto"/>
          </w:tcPr>
          <w:p w14:paraId="091168C8" w14:textId="5FB67E52" w:rsidR="00566A17" w:rsidRPr="00BB6DAB" w:rsidRDefault="00566A17" w:rsidP="00DB1BC4">
            <w:pPr>
              <w:jc w:val="center"/>
              <w:rPr>
                <w:rFonts w:ascii="Cambria" w:hAnsi="Cambria" w:cs="Arial"/>
                <w:iCs/>
              </w:rPr>
            </w:pPr>
          </w:p>
        </w:tc>
      </w:tr>
    </w:tbl>
    <w:p w14:paraId="625E8D90" w14:textId="77777777" w:rsidR="00566A17" w:rsidRDefault="00566A17" w:rsidP="00566A17">
      <w:pPr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6722E247" w14:textId="28A492F4" w:rsidR="00522BAE" w:rsidRPr="00A543F3" w:rsidRDefault="00A543F3" w:rsidP="00A543F3">
      <w:pPr>
        <w:suppressAutoHyphens/>
        <w:spacing w:line="276" w:lineRule="auto"/>
        <w:rPr>
          <w:rFonts w:ascii="Cambria" w:hAnsi="Cambria" w:cs="Arial"/>
          <w:b/>
          <w:bCs/>
          <w:i/>
          <w:iCs/>
          <w:sz w:val="18"/>
          <w:szCs w:val="18"/>
        </w:rPr>
      </w:pPr>
      <w:r>
        <w:rPr>
          <w:rFonts w:ascii="Cambria" w:hAnsi="Cambria" w:cs="Arial"/>
          <w:b/>
        </w:rPr>
        <w:t xml:space="preserve">6.   </w:t>
      </w:r>
      <w:r w:rsidR="00522BAE" w:rsidRPr="00A543F3"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</w:rPr>
        <w:t xml:space="preserve">– </w:t>
      </w:r>
      <w:r>
        <w:rPr>
          <w:rFonts w:ascii="Cambria" w:hAnsi="Cambria" w:cs="Arial"/>
          <w:b/>
        </w:rPr>
        <w:t>nie dotyczy.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2567C">
        <w:rPr>
          <w:rFonts w:ascii="Cambria" w:hAnsi="Cambria" w:cs="Arial"/>
          <w:b/>
          <w:bCs/>
        </w:rPr>
      </w:r>
      <w:r w:rsidR="0062567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2567C">
        <w:rPr>
          <w:rFonts w:ascii="Cambria" w:hAnsi="Cambria" w:cs="Arial"/>
          <w:b/>
          <w:bCs/>
        </w:rPr>
      </w:r>
      <w:r w:rsidR="0062567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10F25B1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4F991EAD" w14:textId="1984C7B8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44B1F">
              <w:rPr>
                <w:rFonts w:ascii="Cambria" w:hAnsi="Cambria" w:cs="Arial"/>
                <w:iCs/>
              </w:rPr>
              <w:t>–</w:t>
            </w:r>
            <w:r w:rsidR="00944B1F">
              <w:rPr>
                <w:rFonts w:ascii="Cambria" w:hAnsi="Cambria" w:cs="Arial"/>
                <w:b/>
                <w:iCs/>
              </w:rPr>
              <w:t xml:space="preserve"> nie dotyczy.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578E2A12" w14:textId="15EE8B67" w:rsidR="002F0055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E02A8CC" w14:textId="7B66B2AD" w:rsidR="001F1344" w:rsidRPr="005A036D" w:rsidRDefault="001F1344" w:rsidP="00944B1F">
            <w:pPr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pieczęć i podpis Wykonawcy 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B6AD" w14:textId="77777777" w:rsidR="0062567C" w:rsidRDefault="0062567C" w:rsidP="001F1344">
      <w:r>
        <w:separator/>
      </w:r>
    </w:p>
  </w:endnote>
  <w:endnote w:type="continuationSeparator" w:id="0">
    <w:p w14:paraId="033D777A" w14:textId="77777777" w:rsidR="0062567C" w:rsidRDefault="006256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1E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1EC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19CF" w14:textId="77777777" w:rsidR="0062567C" w:rsidRDefault="0062567C" w:rsidP="001F1344">
      <w:r>
        <w:separator/>
      </w:r>
    </w:p>
  </w:footnote>
  <w:footnote w:type="continuationSeparator" w:id="0">
    <w:p w14:paraId="66339B1F" w14:textId="77777777" w:rsidR="0062567C" w:rsidRDefault="0062567C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C4AF4"/>
    <w:rsid w:val="000E3ADC"/>
    <w:rsid w:val="000F5F6B"/>
    <w:rsid w:val="001049AF"/>
    <w:rsid w:val="001361D9"/>
    <w:rsid w:val="00140C2A"/>
    <w:rsid w:val="001536EC"/>
    <w:rsid w:val="001549B8"/>
    <w:rsid w:val="001770A0"/>
    <w:rsid w:val="0019673A"/>
    <w:rsid w:val="001B72F5"/>
    <w:rsid w:val="001F1344"/>
    <w:rsid w:val="00213FE8"/>
    <w:rsid w:val="002152B1"/>
    <w:rsid w:val="002D5626"/>
    <w:rsid w:val="002D5839"/>
    <w:rsid w:val="002F0055"/>
    <w:rsid w:val="002F2D38"/>
    <w:rsid w:val="00324CA0"/>
    <w:rsid w:val="00343FCF"/>
    <w:rsid w:val="00347FBB"/>
    <w:rsid w:val="003E1797"/>
    <w:rsid w:val="004A3A59"/>
    <w:rsid w:val="004D26C4"/>
    <w:rsid w:val="004E7779"/>
    <w:rsid w:val="00503FB8"/>
    <w:rsid w:val="00515BAC"/>
    <w:rsid w:val="00522BAE"/>
    <w:rsid w:val="0054342C"/>
    <w:rsid w:val="00566A17"/>
    <w:rsid w:val="0057030C"/>
    <w:rsid w:val="00582026"/>
    <w:rsid w:val="005A04FC"/>
    <w:rsid w:val="005D2326"/>
    <w:rsid w:val="0062567C"/>
    <w:rsid w:val="006314FC"/>
    <w:rsid w:val="00646686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B134A"/>
    <w:rsid w:val="007D569B"/>
    <w:rsid w:val="007E49B6"/>
    <w:rsid w:val="007E52CF"/>
    <w:rsid w:val="0083008B"/>
    <w:rsid w:val="008437A1"/>
    <w:rsid w:val="00903906"/>
    <w:rsid w:val="00944B1F"/>
    <w:rsid w:val="009479B8"/>
    <w:rsid w:val="0099246D"/>
    <w:rsid w:val="009D26BC"/>
    <w:rsid w:val="009F52B0"/>
    <w:rsid w:val="009F768E"/>
    <w:rsid w:val="00A03E8F"/>
    <w:rsid w:val="00A367CB"/>
    <w:rsid w:val="00A543F3"/>
    <w:rsid w:val="00AA1B94"/>
    <w:rsid w:val="00B2582C"/>
    <w:rsid w:val="00B27C10"/>
    <w:rsid w:val="00B376D5"/>
    <w:rsid w:val="00BA46F4"/>
    <w:rsid w:val="00BB39CD"/>
    <w:rsid w:val="00BB6DAB"/>
    <w:rsid w:val="00C23FB1"/>
    <w:rsid w:val="00C670A0"/>
    <w:rsid w:val="00C71A1B"/>
    <w:rsid w:val="00C7600D"/>
    <w:rsid w:val="00CE4BEC"/>
    <w:rsid w:val="00CF7554"/>
    <w:rsid w:val="00D24275"/>
    <w:rsid w:val="00D44121"/>
    <w:rsid w:val="00E34527"/>
    <w:rsid w:val="00E9003C"/>
    <w:rsid w:val="00EB187A"/>
    <w:rsid w:val="00EF166A"/>
    <w:rsid w:val="00F03488"/>
    <w:rsid w:val="00F36677"/>
    <w:rsid w:val="00F72C2E"/>
    <w:rsid w:val="00F91EC7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F8F3D7-0CEB-4499-BCDC-7AA6E1CE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9</cp:revision>
  <cp:lastPrinted>2019-10-09T12:12:00Z</cp:lastPrinted>
  <dcterms:created xsi:type="dcterms:W3CDTF">2017-06-13T10:42:00Z</dcterms:created>
  <dcterms:modified xsi:type="dcterms:W3CDTF">2019-10-10T06:05:00Z</dcterms:modified>
</cp:coreProperties>
</file>